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17C" w:rsidRDefault="0006717C" w:rsidP="00D011F3">
      <w:pPr>
        <w:spacing w:line="400" w:lineRule="exact"/>
        <w:jc w:val="left"/>
        <w:rPr>
          <w:w w:val="150"/>
          <w:sz w:val="24"/>
          <w:szCs w:val="24"/>
        </w:rPr>
      </w:pPr>
    </w:p>
    <w:p w:rsidR="00D011F3" w:rsidRDefault="00D011F3" w:rsidP="00D011F3">
      <w:pPr>
        <w:spacing w:line="400" w:lineRule="exact"/>
        <w:jc w:val="left"/>
        <w:rPr>
          <w:b/>
          <w:w w:val="150"/>
          <w:sz w:val="24"/>
          <w:szCs w:val="24"/>
        </w:rPr>
      </w:pPr>
      <w:r>
        <w:rPr>
          <w:rFonts w:hint="eastAsia"/>
          <w:b/>
          <w:w w:val="150"/>
          <w:sz w:val="24"/>
          <w:szCs w:val="24"/>
        </w:rPr>
        <w:t>「喜びと楽しみが彼らを迎え</w:t>
      </w:r>
    </w:p>
    <w:p w:rsidR="00D011F3" w:rsidRDefault="00D011F3" w:rsidP="00D011F3">
      <w:pPr>
        <w:spacing w:line="400" w:lineRule="exact"/>
        <w:jc w:val="left"/>
        <w:rPr>
          <w:b/>
          <w:w w:val="150"/>
          <w:sz w:val="24"/>
          <w:szCs w:val="24"/>
        </w:rPr>
      </w:pPr>
      <w:r>
        <w:rPr>
          <w:rFonts w:hint="eastAsia"/>
          <w:b/>
          <w:w w:val="150"/>
          <w:sz w:val="24"/>
          <w:szCs w:val="24"/>
        </w:rPr>
        <w:t xml:space="preserve">　　　　　　　　　嘆きと悲しみは逃げ去る」</w:t>
      </w:r>
    </w:p>
    <w:p w:rsidR="00D011F3" w:rsidRDefault="00D011F3" w:rsidP="00D011F3">
      <w:pPr>
        <w:spacing w:line="400" w:lineRule="exact"/>
        <w:jc w:val="left"/>
        <w:rPr>
          <w:b/>
          <w:w w:val="150"/>
          <w:sz w:val="24"/>
          <w:szCs w:val="24"/>
        </w:rPr>
      </w:pPr>
    </w:p>
    <w:p w:rsidR="00D011F3" w:rsidRDefault="00D011F3" w:rsidP="00D011F3">
      <w:pPr>
        <w:spacing w:line="400" w:lineRule="exact"/>
        <w:jc w:val="center"/>
        <w:rPr>
          <w:b/>
          <w:sz w:val="24"/>
          <w:szCs w:val="24"/>
        </w:rPr>
      </w:pPr>
      <w:r>
        <w:rPr>
          <w:rFonts w:hint="eastAsia"/>
          <w:b/>
          <w:sz w:val="24"/>
          <w:szCs w:val="24"/>
        </w:rPr>
        <w:t>待降節第</w:t>
      </w:r>
      <w:r>
        <w:rPr>
          <w:rFonts w:hint="eastAsia"/>
          <w:b/>
          <w:sz w:val="24"/>
          <w:szCs w:val="24"/>
        </w:rPr>
        <w:t>3</w:t>
      </w:r>
      <w:r>
        <w:rPr>
          <w:rFonts w:hint="eastAsia"/>
          <w:b/>
          <w:sz w:val="24"/>
          <w:szCs w:val="24"/>
        </w:rPr>
        <w:t>主日・</w:t>
      </w:r>
      <w:r>
        <w:rPr>
          <w:rFonts w:hint="eastAsia"/>
          <w:b/>
          <w:sz w:val="24"/>
          <w:szCs w:val="24"/>
        </w:rPr>
        <w:t>A</w:t>
      </w:r>
      <w:r>
        <w:rPr>
          <w:rFonts w:hint="eastAsia"/>
          <w:b/>
          <w:sz w:val="24"/>
          <w:szCs w:val="24"/>
        </w:rPr>
        <w:t>年（</w:t>
      </w:r>
      <w:r>
        <w:rPr>
          <w:rFonts w:hint="eastAsia"/>
          <w:b/>
          <w:sz w:val="24"/>
          <w:szCs w:val="24"/>
        </w:rPr>
        <w:t>16.12.11</w:t>
      </w:r>
      <w:r>
        <w:rPr>
          <w:rFonts w:hint="eastAsia"/>
          <w:b/>
          <w:sz w:val="24"/>
          <w:szCs w:val="24"/>
        </w:rPr>
        <w:t>）</w:t>
      </w:r>
    </w:p>
    <w:p w:rsidR="00D011F3" w:rsidRDefault="00D011F3" w:rsidP="00D011F3">
      <w:pPr>
        <w:spacing w:line="400" w:lineRule="exact"/>
        <w:jc w:val="center"/>
        <w:rPr>
          <w:b/>
          <w:sz w:val="24"/>
          <w:szCs w:val="24"/>
        </w:rPr>
      </w:pPr>
    </w:p>
    <w:p w:rsidR="00D011F3" w:rsidRDefault="00D011F3" w:rsidP="00D011F3">
      <w:pPr>
        <w:spacing w:line="400" w:lineRule="exact"/>
        <w:jc w:val="left"/>
        <w:rPr>
          <w:b/>
          <w:sz w:val="24"/>
          <w:szCs w:val="24"/>
        </w:rPr>
      </w:pPr>
      <w:r>
        <w:rPr>
          <w:rFonts w:hint="eastAsia"/>
          <w:b/>
          <w:sz w:val="24"/>
          <w:szCs w:val="24"/>
        </w:rPr>
        <w:t>神は来てあなたを救われる</w:t>
      </w:r>
    </w:p>
    <w:p w:rsidR="00D011F3" w:rsidRDefault="00D011F3" w:rsidP="00D011F3">
      <w:pPr>
        <w:spacing w:line="400" w:lineRule="exact"/>
        <w:jc w:val="left"/>
        <w:rPr>
          <w:b/>
          <w:sz w:val="24"/>
          <w:szCs w:val="24"/>
        </w:rPr>
      </w:pPr>
    </w:p>
    <w:p w:rsidR="00D011F3" w:rsidRDefault="00D011F3" w:rsidP="00D011F3">
      <w:pPr>
        <w:spacing w:line="400" w:lineRule="exact"/>
        <w:jc w:val="left"/>
        <w:rPr>
          <w:sz w:val="24"/>
          <w:szCs w:val="24"/>
        </w:rPr>
      </w:pPr>
      <w:r>
        <w:rPr>
          <w:rFonts w:hint="eastAsia"/>
          <w:b/>
          <w:sz w:val="24"/>
          <w:szCs w:val="24"/>
        </w:rPr>
        <w:t xml:space="preserve">　</w:t>
      </w:r>
      <w:r>
        <w:rPr>
          <w:rFonts w:hint="eastAsia"/>
          <w:sz w:val="24"/>
          <w:szCs w:val="24"/>
        </w:rPr>
        <w:t>去る、</w:t>
      </w:r>
      <w:r>
        <w:rPr>
          <w:rFonts w:hint="eastAsia"/>
          <w:sz w:val="24"/>
          <w:szCs w:val="24"/>
        </w:rPr>
        <w:t>10</w:t>
      </w:r>
      <w:r>
        <w:rPr>
          <w:rFonts w:hint="eastAsia"/>
          <w:sz w:val="24"/>
          <w:szCs w:val="24"/>
        </w:rPr>
        <w:t>月</w:t>
      </w:r>
      <w:r>
        <w:rPr>
          <w:rFonts w:hint="eastAsia"/>
          <w:sz w:val="24"/>
          <w:szCs w:val="24"/>
        </w:rPr>
        <w:t>27</w:t>
      </w:r>
      <w:r>
        <w:rPr>
          <w:rFonts w:hint="eastAsia"/>
          <w:sz w:val="24"/>
          <w:szCs w:val="24"/>
        </w:rPr>
        <w:t>日に文部科学省が発表した問題行動調査によると、全国の小中高校と特別支援学校が、</w:t>
      </w:r>
      <w:r>
        <w:rPr>
          <w:rFonts w:hint="eastAsia"/>
          <w:sz w:val="24"/>
          <w:szCs w:val="24"/>
        </w:rPr>
        <w:t>2015</w:t>
      </w:r>
      <w:r>
        <w:rPr>
          <w:rFonts w:hint="eastAsia"/>
          <w:sz w:val="24"/>
          <w:szCs w:val="24"/>
        </w:rPr>
        <w:t>年度に認知したいじめは</w:t>
      </w:r>
      <w:r>
        <w:rPr>
          <w:rFonts w:hint="eastAsia"/>
          <w:sz w:val="24"/>
          <w:szCs w:val="24"/>
        </w:rPr>
        <w:t>22</w:t>
      </w:r>
      <w:r>
        <w:rPr>
          <w:rFonts w:hint="eastAsia"/>
          <w:sz w:val="24"/>
          <w:szCs w:val="24"/>
        </w:rPr>
        <w:t>万</w:t>
      </w:r>
      <w:r>
        <w:rPr>
          <w:rFonts w:hint="eastAsia"/>
          <w:sz w:val="24"/>
          <w:szCs w:val="24"/>
        </w:rPr>
        <w:t>4540</w:t>
      </w:r>
      <w:r>
        <w:rPr>
          <w:rFonts w:hint="eastAsia"/>
          <w:sz w:val="24"/>
          <w:szCs w:val="24"/>
        </w:rPr>
        <w:t>件（前年度比</w:t>
      </w:r>
      <w:r>
        <w:rPr>
          <w:rFonts w:hint="eastAsia"/>
          <w:sz w:val="24"/>
          <w:szCs w:val="24"/>
        </w:rPr>
        <w:t>19.4%</w:t>
      </w:r>
      <w:r>
        <w:rPr>
          <w:rFonts w:hint="eastAsia"/>
          <w:sz w:val="24"/>
          <w:szCs w:val="24"/>
        </w:rPr>
        <w:t>増）で過去最多となったということです。さらに、先日のテレビのニュースでは、初めて「原発避難いじめ」という言葉で、横浜</w:t>
      </w:r>
      <w:r w:rsidR="001C1EA9">
        <w:rPr>
          <w:rFonts w:hint="eastAsia"/>
          <w:sz w:val="24"/>
          <w:szCs w:val="24"/>
        </w:rPr>
        <w:t>の中学生と新潟の小学生がそれぞれ</w:t>
      </w:r>
      <w:r w:rsidR="00F10708">
        <w:rPr>
          <w:rFonts w:hint="eastAsia"/>
          <w:sz w:val="24"/>
          <w:szCs w:val="24"/>
        </w:rPr>
        <w:t>避難先でいじめに遭っていると報道されました。しかも</w:t>
      </w:r>
      <w:r w:rsidR="001C1EA9">
        <w:rPr>
          <w:rFonts w:hint="eastAsia"/>
          <w:sz w:val="24"/>
          <w:szCs w:val="24"/>
        </w:rPr>
        <w:t>、新潟の場合は、なんと担任の教師までもが「菌」という言葉を付けて、その生徒を</w:t>
      </w:r>
      <w:r w:rsidR="00F10708">
        <w:rPr>
          <w:rFonts w:hint="eastAsia"/>
          <w:sz w:val="24"/>
          <w:szCs w:val="24"/>
        </w:rPr>
        <w:t>呼</w:t>
      </w:r>
      <w:r w:rsidR="001C1EA9">
        <w:rPr>
          <w:rFonts w:hint="eastAsia"/>
          <w:sz w:val="24"/>
          <w:szCs w:val="24"/>
        </w:rPr>
        <w:t>んだとのことであります。</w:t>
      </w:r>
    </w:p>
    <w:p w:rsidR="001C1EA9" w:rsidRDefault="001C1EA9" w:rsidP="00D011F3">
      <w:pPr>
        <w:spacing w:line="400" w:lineRule="exact"/>
        <w:jc w:val="left"/>
        <w:rPr>
          <w:sz w:val="24"/>
          <w:szCs w:val="24"/>
        </w:rPr>
      </w:pPr>
      <w:r>
        <w:rPr>
          <w:rFonts w:hint="eastAsia"/>
          <w:sz w:val="24"/>
          <w:szCs w:val="24"/>
        </w:rPr>
        <w:t xml:space="preserve">　また、同じ文部科学省の発表で</w:t>
      </w:r>
      <w:r w:rsidR="00F10708">
        <w:rPr>
          <w:rFonts w:hint="eastAsia"/>
          <w:sz w:val="24"/>
          <w:szCs w:val="24"/>
        </w:rPr>
        <w:t>すが</w:t>
      </w:r>
      <w:r>
        <w:rPr>
          <w:rFonts w:hint="eastAsia"/>
          <w:sz w:val="24"/>
          <w:szCs w:val="24"/>
        </w:rPr>
        <w:t>、年間</w:t>
      </w:r>
      <w:r>
        <w:rPr>
          <w:rFonts w:hint="eastAsia"/>
          <w:sz w:val="24"/>
          <w:szCs w:val="24"/>
        </w:rPr>
        <w:t>30</w:t>
      </w:r>
      <w:r w:rsidR="00F10708">
        <w:rPr>
          <w:rFonts w:hint="eastAsia"/>
          <w:sz w:val="24"/>
          <w:szCs w:val="24"/>
        </w:rPr>
        <w:t>日以上欠席した不登校の子どもたち</w:t>
      </w:r>
      <w:r>
        <w:rPr>
          <w:rFonts w:hint="eastAsia"/>
          <w:sz w:val="24"/>
          <w:szCs w:val="24"/>
        </w:rPr>
        <w:t>は、小学生が２万</w:t>
      </w:r>
      <w:r>
        <w:rPr>
          <w:rFonts w:hint="eastAsia"/>
          <w:sz w:val="24"/>
          <w:szCs w:val="24"/>
        </w:rPr>
        <w:t>7581</w:t>
      </w:r>
      <w:r>
        <w:rPr>
          <w:rFonts w:hint="eastAsia"/>
          <w:sz w:val="24"/>
          <w:szCs w:val="24"/>
        </w:rPr>
        <w:t>人（前年度比</w:t>
      </w:r>
      <w:r>
        <w:rPr>
          <w:rFonts w:hint="eastAsia"/>
          <w:sz w:val="24"/>
          <w:szCs w:val="24"/>
        </w:rPr>
        <w:t>6.6</w:t>
      </w:r>
      <w:r>
        <w:rPr>
          <w:sz w:val="24"/>
          <w:szCs w:val="24"/>
        </w:rPr>
        <w:t>%</w:t>
      </w:r>
      <w:r>
        <w:rPr>
          <w:rFonts w:hint="eastAsia"/>
          <w:sz w:val="24"/>
          <w:szCs w:val="24"/>
        </w:rPr>
        <w:t>増）とこれまた過去最多ということです。</w:t>
      </w:r>
    </w:p>
    <w:p w:rsidR="001C1EA9" w:rsidRPr="00F10708" w:rsidRDefault="001C1EA9" w:rsidP="00D011F3">
      <w:pPr>
        <w:spacing w:line="400" w:lineRule="exact"/>
        <w:jc w:val="left"/>
        <w:rPr>
          <w:sz w:val="24"/>
          <w:szCs w:val="24"/>
        </w:rPr>
      </w:pPr>
      <w:r>
        <w:rPr>
          <w:rFonts w:hint="eastAsia"/>
          <w:sz w:val="24"/>
          <w:szCs w:val="24"/>
        </w:rPr>
        <w:t xml:space="preserve">　さらに、いじめが原因で、神戸市の自宅のマンションから飛び降りて自殺した在日インド人の大学生の書き遺したメモには、</w:t>
      </w:r>
      <w:r>
        <w:rPr>
          <w:rFonts w:hint="eastAsia"/>
          <w:b/>
          <w:sz w:val="24"/>
          <w:szCs w:val="24"/>
        </w:rPr>
        <w:t>「学校で受け続けたイジメ・・・僕は、もう限界です。僕には居場所がありません。」</w:t>
      </w:r>
      <w:r w:rsidR="00F10708">
        <w:rPr>
          <w:rFonts w:hint="eastAsia"/>
          <w:sz w:val="24"/>
          <w:szCs w:val="24"/>
        </w:rPr>
        <w:t>と書いてありました。</w:t>
      </w:r>
    </w:p>
    <w:p w:rsidR="001C1EA9" w:rsidRDefault="001C1EA9" w:rsidP="00D011F3">
      <w:pPr>
        <w:spacing w:line="400" w:lineRule="exact"/>
        <w:jc w:val="left"/>
        <w:rPr>
          <w:sz w:val="24"/>
          <w:szCs w:val="24"/>
        </w:rPr>
      </w:pPr>
      <w:r>
        <w:rPr>
          <w:rFonts w:hint="eastAsia"/>
          <w:b/>
          <w:sz w:val="24"/>
          <w:szCs w:val="24"/>
        </w:rPr>
        <w:t xml:space="preserve">　</w:t>
      </w:r>
      <w:r w:rsidR="00876345">
        <w:rPr>
          <w:rFonts w:hint="eastAsia"/>
          <w:sz w:val="24"/>
          <w:szCs w:val="24"/>
        </w:rPr>
        <w:t>このように、教育の現場でいじめが増えている現状は、まさに大人の社会全体に蔓延しているいじめの構造の現れではないでしょうか。つまり、教皇フランシスコが、警告なさっておられる「排他性と格差のある経済」と「強者が弱者を食い尽くす競争社会と適者生存の原理」で構築されている今日の世界そのものの病根が根本的原因と言えましょう。</w:t>
      </w:r>
    </w:p>
    <w:p w:rsidR="00876345" w:rsidRDefault="00876345" w:rsidP="00D011F3">
      <w:pPr>
        <w:spacing w:line="400" w:lineRule="exact"/>
        <w:jc w:val="left"/>
        <w:rPr>
          <w:sz w:val="24"/>
          <w:szCs w:val="24"/>
        </w:rPr>
      </w:pPr>
      <w:r>
        <w:rPr>
          <w:rFonts w:hint="eastAsia"/>
          <w:sz w:val="24"/>
          <w:szCs w:val="24"/>
        </w:rPr>
        <w:t xml:space="preserve">　そこで、今日のイザヤ預言は、実にこのような深刻な問題を抱えている私たちに告げられた預言として受け止めるべきではないでしょうか。</w:t>
      </w:r>
    </w:p>
    <w:p w:rsidR="00876345" w:rsidRDefault="00876345" w:rsidP="00D011F3">
      <w:pPr>
        <w:spacing w:line="400" w:lineRule="exact"/>
        <w:jc w:val="left"/>
        <w:rPr>
          <w:sz w:val="24"/>
          <w:szCs w:val="24"/>
        </w:rPr>
      </w:pPr>
      <w:r>
        <w:rPr>
          <w:rFonts w:hint="eastAsia"/>
          <w:sz w:val="24"/>
          <w:szCs w:val="24"/>
        </w:rPr>
        <w:t xml:space="preserve">　確かに、預言者イザヤが叫んだのは、紀元前</w:t>
      </w:r>
      <w:r w:rsidR="00237FF0">
        <w:rPr>
          <w:rFonts w:hint="eastAsia"/>
          <w:sz w:val="24"/>
          <w:szCs w:val="24"/>
        </w:rPr>
        <w:t>8</w:t>
      </w:r>
      <w:r w:rsidR="00237FF0">
        <w:rPr>
          <w:rFonts w:hint="eastAsia"/>
          <w:sz w:val="24"/>
          <w:szCs w:val="24"/>
        </w:rPr>
        <w:t>世紀のユダ王国に</w:t>
      </w:r>
      <w:r w:rsidR="00237FF0">
        <w:rPr>
          <w:sz w:val="24"/>
          <w:szCs w:val="24"/>
        </w:rPr>
        <w:ruby>
          <w:rubyPr>
            <w:rubyAlign w:val="left"/>
            <w:hps w:val="12"/>
            <w:hpsRaise w:val="22"/>
            <w:hpsBaseText w:val="24"/>
            <w:lid w:val="ja-JP"/>
          </w:rubyPr>
          <w:rt>
            <w:r w:rsidR="00237FF0" w:rsidRPr="00237FF0">
              <w:rPr>
                <w:rFonts w:ascii="ＭＳ 明朝" w:eastAsia="ＭＳ 明朝" w:hAnsi="ＭＳ 明朝" w:hint="eastAsia"/>
                <w:sz w:val="12"/>
                <w:szCs w:val="24"/>
              </w:rPr>
              <w:t>さかのぼ</w:t>
            </w:r>
          </w:rt>
          <w:rubyBase>
            <w:r w:rsidR="00237FF0">
              <w:rPr>
                <w:rFonts w:hint="eastAsia"/>
                <w:sz w:val="24"/>
                <w:szCs w:val="24"/>
              </w:rPr>
              <w:t>遡ります</w:t>
            </w:r>
          </w:rubyBase>
        </w:ruby>
      </w:r>
      <w:r w:rsidR="00237FF0">
        <w:rPr>
          <w:rFonts w:hint="eastAsia"/>
          <w:sz w:val="24"/>
          <w:szCs w:val="24"/>
        </w:rPr>
        <w:t>が、神のことばは、まさに時間と空間を見事に超越しますので、</w:t>
      </w:r>
      <w:r w:rsidR="00F10708">
        <w:rPr>
          <w:sz w:val="24"/>
          <w:szCs w:val="24"/>
        </w:rPr>
        <w:ruby>
          <w:rubyPr>
            <w:rubyAlign w:val="distributeSpace"/>
            <w:hps w:val="12"/>
            <w:hpsRaise w:val="22"/>
            <w:hpsBaseText w:val="24"/>
            <w:lid w:val="ja-JP"/>
          </w:rubyPr>
          <w:rt>
            <w:r w:rsidR="00F10708" w:rsidRPr="00F10708">
              <w:rPr>
                <w:rFonts w:ascii="ＭＳ 明朝" w:eastAsia="ＭＳ 明朝" w:hAnsi="ＭＳ 明朝" w:hint="eastAsia"/>
                <w:sz w:val="12"/>
                <w:szCs w:val="24"/>
              </w:rPr>
              <w:t>きょう</w:t>
            </w:r>
          </w:rt>
          <w:rubyBase>
            <w:r w:rsidR="00F10708">
              <w:rPr>
                <w:rFonts w:hint="eastAsia"/>
                <w:sz w:val="24"/>
                <w:szCs w:val="24"/>
              </w:rPr>
              <w:t>今日</w:t>
            </w:r>
          </w:rubyBase>
        </w:ruby>
      </w:r>
      <w:r w:rsidR="00F10708">
        <w:rPr>
          <w:rFonts w:hint="eastAsia"/>
          <w:sz w:val="24"/>
          <w:szCs w:val="24"/>
        </w:rPr>
        <w:t>、改めてイザヤが預言している</w:t>
      </w:r>
      <w:r w:rsidR="00237FF0">
        <w:rPr>
          <w:rFonts w:hint="eastAsia"/>
          <w:sz w:val="24"/>
          <w:szCs w:val="24"/>
        </w:rPr>
        <w:t>と言えましょう。</w:t>
      </w:r>
    </w:p>
    <w:p w:rsidR="00237FF0" w:rsidRDefault="00237FF0" w:rsidP="00D011F3">
      <w:pPr>
        <w:spacing w:line="400" w:lineRule="exact"/>
        <w:jc w:val="left"/>
        <w:rPr>
          <w:b/>
          <w:sz w:val="24"/>
          <w:szCs w:val="24"/>
        </w:rPr>
      </w:pPr>
      <w:r>
        <w:rPr>
          <w:rFonts w:hint="eastAsia"/>
          <w:sz w:val="24"/>
          <w:szCs w:val="24"/>
        </w:rPr>
        <w:lastRenderedPageBreak/>
        <w:t xml:space="preserve">　</w:t>
      </w:r>
      <w:r>
        <w:rPr>
          <w:rFonts w:hint="eastAsia"/>
          <w:b/>
          <w:sz w:val="24"/>
          <w:szCs w:val="24"/>
        </w:rPr>
        <w:t>「『雄々しくあれ、恐れるな。</w:t>
      </w:r>
    </w:p>
    <w:p w:rsidR="00237FF0" w:rsidRDefault="00237FF0" w:rsidP="00D011F3">
      <w:pPr>
        <w:spacing w:line="400" w:lineRule="exact"/>
        <w:jc w:val="left"/>
        <w:rPr>
          <w:b/>
          <w:sz w:val="24"/>
          <w:szCs w:val="24"/>
        </w:rPr>
      </w:pPr>
      <w:r>
        <w:rPr>
          <w:rFonts w:hint="eastAsia"/>
          <w:b/>
          <w:sz w:val="24"/>
          <w:szCs w:val="24"/>
        </w:rPr>
        <w:t xml:space="preserve">　見よ、あなたたちの神を。</w:t>
      </w:r>
    </w:p>
    <w:p w:rsidR="00237FF0" w:rsidRDefault="00237FF0" w:rsidP="00D011F3">
      <w:pPr>
        <w:spacing w:line="400" w:lineRule="exact"/>
        <w:jc w:val="left"/>
        <w:rPr>
          <w:b/>
          <w:sz w:val="24"/>
          <w:szCs w:val="24"/>
        </w:rPr>
      </w:pPr>
      <w:r>
        <w:rPr>
          <w:rFonts w:hint="eastAsia"/>
          <w:b/>
          <w:sz w:val="24"/>
          <w:szCs w:val="24"/>
        </w:rPr>
        <w:t xml:space="preserve">　敵を打ち、悪に報いる神が来られる。</w:t>
      </w:r>
    </w:p>
    <w:p w:rsidR="00237FF0" w:rsidRDefault="00237FF0" w:rsidP="00D011F3">
      <w:pPr>
        <w:spacing w:line="400" w:lineRule="exact"/>
        <w:jc w:val="left"/>
        <w:rPr>
          <w:b/>
          <w:sz w:val="24"/>
          <w:szCs w:val="24"/>
        </w:rPr>
      </w:pPr>
      <w:r>
        <w:rPr>
          <w:rFonts w:hint="eastAsia"/>
          <w:b/>
          <w:sz w:val="24"/>
          <w:szCs w:val="24"/>
        </w:rPr>
        <w:t xml:space="preserve">　神は来て、あなたたちを救われる。』</w:t>
      </w:r>
    </w:p>
    <w:p w:rsidR="00237FF0" w:rsidRDefault="00237FF0" w:rsidP="00D011F3">
      <w:pPr>
        <w:spacing w:line="400" w:lineRule="exact"/>
        <w:jc w:val="left"/>
        <w:rPr>
          <w:b/>
          <w:sz w:val="24"/>
          <w:szCs w:val="24"/>
        </w:rPr>
      </w:pPr>
      <w:r>
        <w:rPr>
          <w:rFonts w:hint="eastAsia"/>
          <w:b/>
          <w:sz w:val="24"/>
          <w:szCs w:val="24"/>
        </w:rPr>
        <w:t xml:space="preserve">　そのとき、見えない人の目が開き</w:t>
      </w:r>
    </w:p>
    <w:p w:rsidR="00237FF0" w:rsidRDefault="00237FF0" w:rsidP="00D011F3">
      <w:pPr>
        <w:spacing w:line="400" w:lineRule="exact"/>
        <w:jc w:val="left"/>
        <w:rPr>
          <w:b/>
          <w:sz w:val="24"/>
          <w:szCs w:val="24"/>
        </w:rPr>
      </w:pPr>
      <w:r>
        <w:rPr>
          <w:rFonts w:hint="eastAsia"/>
          <w:b/>
          <w:sz w:val="24"/>
          <w:szCs w:val="24"/>
        </w:rPr>
        <w:t xml:space="preserve">　聞こえない人の耳が開く。</w:t>
      </w:r>
    </w:p>
    <w:p w:rsidR="00237FF0" w:rsidRDefault="00F10708" w:rsidP="00D011F3">
      <w:pPr>
        <w:spacing w:line="400" w:lineRule="exact"/>
        <w:jc w:val="left"/>
        <w:rPr>
          <w:b/>
          <w:sz w:val="24"/>
          <w:szCs w:val="24"/>
        </w:rPr>
      </w:pPr>
      <w:r>
        <w:rPr>
          <w:rFonts w:hint="eastAsia"/>
          <w:b/>
          <w:sz w:val="24"/>
          <w:szCs w:val="24"/>
        </w:rPr>
        <w:t xml:space="preserve">　そ</w:t>
      </w:r>
      <w:r w:rsidR="00237FF0">
        <w:rPr>
          <w:rFonts w:hint="eastAsia"/>
          <w:b/>
          <w:sz w:val="24"/>
          <w:szCs w:val="24"/>
        </w:rPr>
        <w:t>のとき、歩けなかった人が鹿のように躍り上がる。」</w:t>
      </w:r>
    </w:p>
    <w:p w:rsidR="00237FF0" w:rsidRDefault="00237FF0" w:rsidP="00D011F3">
      <w:pPr>
        <w:spacing w:line="400" w:lineRule="exact"/>
        <w:jc w:val="left"/>
        <w:rPr>
          <w:sz w:val="24"/>
          <w:szCs w:val="24"/>
        </w:rPr>
      </w:pPr>
      <w:r>
        <w:rPr>
          <w:rFonts w:hint="eastAsia"/>
          <w:b/>
          <w:sz w:val="24"/>
          <w:szCs w:val="24"/>
        </w:rPr>
        <w:t xml:space="preserve">　</w:t>
      </w:r>
      <w:r>
        <w:rPr>
          <w:rFonts w:hint="eastAsia"/>
          <w:sz w:val="24"/>
          <w:szCs w:val="24"/>
        </w:rPr>
        <w:t>ここで、言われている</w:t>
      </w:r>
      <w:r>
        <w:rPr>
          <w:rFonts w:hint="eastAsia"/>
          <w:b/>
          <w:sz w:val="24"/>
          <w:szCs w:val="24"/>
        </w:rPr>
        <w:t>「目」</w:t>
      </w:r>
      <w:r>
        <w:rPr>
          <w:rFonts w:hint="eastAsia"/>
          <w:sz w:val="24"/>
          <w:szCs w:val="24"/>
        </w:rPr>
        <w:t>と</w:t>
      </w:r>
      <w:r>
        <w:rPr>
          <w:rFonts w:hint="eastAsia"/>
          <w:b/>
          <w:sz w:val="24"/>
          <w:szCs w:val="24"/>
        </w:rPr>
        <w:t>「耳」</w:t>
      </w:r>
      <w:r>
        <w:rPr>
          <w:rFonts w:hint="eastAsia"/>
          <w:sz w:val="24"/>
          <w:szCs w:val="24"/>
        </w:rPr>
        <w:t>という機能と、</w:t>
      </w:r>
      <w:r>
        <w:rPr>
          <w:rFonts w:hint="eastAsia"/>
          <w:b/>
          <w:sz w:val="24"/>
          <w:szCs w:val="24"/>
        </w:rPr>
        <w:t>「躍り上がる」</w:t>
      </w:r>
      <w:r>
        <w:rPr>
          <w:rFonts w:hint="eastAsia"/>
          <w:sz w:val="24"/>
          <w:szCs w:val="24"/>
        </w:rPr>
        <w:t>と</w:t>
      </w:r>
      <w:r>
        <w:rPr>
          <w:rFonts w:hint="eastAsia"/>
          <w:b/>
          <w:sz w:val="24"/>
          <w:szCs w:val="24"/>
        </w:rPr>
        <w:t>「喜び歌う」</w:t>
      </w:r>
      <w:r>
        <w:rPr>
          <w:rFonts w:hint="eastAsia"/>
          <w:sz w:val="24"/>
          <w:szCs w:val="24"/>
        </w:rPr>
        <w:t>という</w:t>
      </w:r>
      <w:r w:rsidR="00E42EC6">
        <w:rPr>
          <w:rFonts w:hint="eastAsia"/>
          <w:sz w:val="24"/>
          <w:szCs w:val="24"/>
        </w:rPr>
        <w:t>二つの行動は、まさに人間全体を表わしています。</w:t>
      </w:r>
    </w:p>
    <w:p w:rsidR="00E42EC6" w:rsidRDefault="00F10708" w:rsidP="00D011F3">
      <w:pPr>
        <w:spacing w:line="400" w:lineRule="exact"/>
        <w:jc w:val="left"/>
        <w:rPr>
          <w:sz w:val="24"/>
          <w:szCs w:val="24"/>
        </w:rPr>
      </w:pPr>
      <w:r>
        <w:rPr>
          <w:rFonts w:hint="eastAsia"/>
          <w:sz w:val="24"/>
          <w:szCs w:val="24"/>
        </w:rPr>
        <w:t xml:space="preserve">　なぜなら</w:t>
      </w:r>
      <w:r w:rsidR="00E42EC6">
        <w:rPr>
          <w:rFonts w:hint="eastAsia"/>
          <w:sz w:val="24"/>
          <w:szCs w:val="24"/>
        </w:rPr>
        <w:t>、神の救いこそが、全人的の広がっていくからのほかなりません。</w:t>
      </w:r>
    </w:p>
    <w:p w:rsidR="00E42EC6" w:rsidRDefault="00E42EC6" w:rsidP="00D011F3">
      <w:pPr>
        <w:spacing w:line="400" w:lineRule="exact"/>
        <w:jc w:val="left"/>
        <w:rPr>
          <w:sz w:val="24"/>
          <w:szCs w:val="24"/>
        </w:rPr>
      </w:pPr>
      <w:r>
        <w:rPr>
          <w:rFonts w:hint="eastAsia"/>
          <w:sz w:val="24"/>
          <w:szCs w:val="24"/>
        </w:rPr>
        <w:t xml:space="preserve">　ですから、</w:t>
      </w:r>
      <w:r>
        <w:rPr>
          <w:rFonts w:hint="eastAsia"/>
          <w:b/>
          <w:sz w:val="24"/>
          <w:szCs w:val="24"/>
        </w:rPr>
        <w:t>「喜びと楽しみが彼らを迎え、嘆きと悲しみは逃げ去る。」</w:t>
      </w:r>
      <w:r>
        <w:rPr>
          <w:rFonts w:hint="eastAsia"/>
          <w:sz w:val="24"/>
          <w:szCs w:val="24"/>
        </w:rPr>
        <w:t>のであります。</w:t>
      </w:r>
    </w:p>
    <w:p w:rsidR="00E42EC6" w:rsidRDefault="00E42EC6" w:rsidP="00D011F3">
      <w:pPr>
        <w:spacing w:line="400" w:lineRule="exact"/>
        <w:jc w:val="left"/>
        <w:rPr>
          <w:sz w:val="24"/>
          <w:szCs w:val="24"/>
        </w:rPr>
      </w:pPr>
    </w:p>
    <w:p w:rsidR="00E42EC6" w:rsidRDefault="00E42EC6" w:rsidP="00D011F3">
      <w:pPr>
        <w:spacing w:line="400" w:lineRule="exact"/>
        <w:jc w:val="left"/>
        <w:rPr>
          <w:b/>
          <w:sz w:val="24"/>
          <w:szCs w:val="24"/>
        </w:rPr>
      </w:pPr>
      <w:r>
        <w:rPr>
          <w:rFonts w:hint="eastAsia"/>
          <w:b/>
          <w:sz w:val="24"/>
          <w:szCs w:val="24"/>
        </w:rPr>
        <w:t>主が来られるまで忍耐しなさい</w:t>
      </w:r>
    </w:p>
    <w:p w:rsidR="00E42EC6" w:rsidRDefault="00E42EC6" w:rsidP="00D011F3">
      <w:pPr>
        <w:spacing w:line="400" w:lineRule="exact"/>
        <w:jc w:val="left"/>
        <w:rPr>
          <w:b/>
          <w:sz w:val="24"/>
          <w:szCs w:val="24"/>
        </w:rPr>
      </w:pPr>
    </w:p>
    <w:p w:rsidR="00E42EC6" w:rsidRDefault="00E42EC6" w:rsidP="00D011F3">
      <w:pPr>
        <w:spacing w:line="400" w:lineRule="exact"/>
        <w:jc w:val="left"/>
        <w:rPr>
          <w:sz w:val="24"/>
          <w:szCs w:val="24"/>
        </w:rPr>
      </w:pPr>
      <w:r>
        <w:rPr>
          <w:rFonts w:hint="eastAsia"/>
          <w:b/>
          <w:sz w:val="24"/>
          <w:szCs w:val="24"/>
        </w:rPr>
        <w:t xml:space="preserve">　</w:t>
      </w:r>
      <w:r>
        <w:rPr>
          <w:rFonts w:hint="eastAsia"/>
          <w:sz w:val="24"/>
          <w:szCs w:val="24"/>
        </w:rPr>
        <w:t>ところで、今日の第二朗読で、使徒ヤコブは、極めて適切な勧めを与えてくれます。つまり、</w:t>
      </w:r>
      <w:r>
        <w:rPr>
          <w:rFonts w:hint="eastAsia"/>
          <w:b/>
          <w:sz w:val="24"/>
          <w:szCs w:val="24"/>
        </w:rPr>
        <w:t>「主が来られるときまで忍耐しなさい。・・・心を固く保ちなさい。主が来られるときが迫っているからです。・・・裁く方が戸口に立っておられます。」</w:t>
      </w:r>
      <w:r>
        <w:rPr>
          <w:rFonts w:hint="eastAsia"/>
          <w:sz w:val="24"/>
          <w:szCs w:val="24"/>
        </w:rPr>
        <w:t>と。</w:t>
      </w:r>
    </w:p>
    <w:p w:rsidR="00E42EC6" w:rsidRDefault="00E42EC6" w:rsidP="00D011F3">
      <w:pPr>
        <w:spacing w:line="400" w:lineRule="exact"/>
        <w:jc w:val="left"/>
        <w:rPr>
          <w:b/>
          <w:sz w:val="24"/>
          <w:szCs w:val="24"/>
        </w:rPr>
      </w:pPr>
      <w:r>
        <w:rPr>
          <w:rFonts w:hint="eastAsia"/>
          <w:sz w:val="24"/>
          <w:szCs w:val="24"/>
        </w:rPr>
        <w:t xml:space="preserve">　ヤコブは、わたしたちが、主が栄光に包まれて再び来られる日を、忍耐強く待つように励ましてくれるのです。それは、ヨハネが預言しているように</w:t>
      </w:r>
      <w:r>
        <w:rPr>
          <w:rFonts w:hint="eastAsia"/>
          <w:b/>
          <w:sz w:val="24"/>
          <w:szCs w:val="24"/>
        </w:rPr>
        <w:t>「新しい天と地を見た。最初の天と地は去って行き、もはや海はなくなった。・・・そのとき、</w:t>
      </w:r>
      <w:r w:rsidR="00A54D8E">
        <w:rPr>
          <w:rFonts w:hint="eastAsia"/>
          <w:b/>
          <w:sz w:val="24"/>
          <w:szCs w:val="24"/>
        </w:rPr>
        <w:t>わたしは玉座から語りかける大きな声を聞いた。『見よ、神の幕屋が人間の間にあって、神と人とが共に住み、人は神の民となる。神は自ら人と共におられ、その神となり、彼らの目の涙をことごとくぬぐい取ってくださる。もはや死はなく、もはや悲しみも嘆きも労苦もない。最初のものは過ぎ去ったからである。』」（黙示</w:t>
      </w:r>
      <w:r w:rsidR="00A54D8E">
        <w:rPr>
          <w:rFonts w:hint="eastAsia"/>
          <w:b/>
          <w:sz w:val="24"/>
          <w:szCs w:val="24"/>
        </w:rPr>
        <w:t>21.1-4</w:t>
      </w:r>
      <w:r w:rsidR="00A54D8E">
        <w:rPr>
          <w:rFonts w:hint="eastAsia"/>
          <w:b/>
          <w:sz w:val="24"/>
          <w:szCs w:val="24"/>
        </w:rPr>
        <w:t>）</w:t>
      </w:r>
    </w:p>
    <w:p w:rsidR="00A54D8E" w:rsidRDefault="00A54D8E" w:rsidP="00D011F3">
      <w:pPr>
        <w:spacing w:line="400" w:lineRule="exact"/>
        <w:jc w:val="left"/>
        <w:rPr>
          <w:b/>
          <w:sz w:val="24"/>
          <w:szCs w:val="24"/>
        </w:rPr>
      </w:pPr>
    </w:p>
    <w:p w:rsidR="00A54D8E" w:rsidRDefault="00A54D8E" w:rsidP="00D011F3">
      <w:pPr>
        <w:spacing w:line="400" w:lineRule="exact"/>
        <w:jc w:val="left"/>
        <w:rPr>
          <w:b/>
          <w:sz w:val="24"/>
          <w:szCs w:val="24"/>
        </w:rPr>
      </w:pPr>
      <w:r>
        <w:rPr>
          <w:rFonts w:hint="eastAsia"/>
          <w:b/>
          <w:sz w:val="24"/>
          <w:szCs w:val="24"/>
        </w:rPr>
        <w:t>わたしに躓かない人は幸い</w:t>
      </w:r>
    </w:p>
    <w:p w:rsidR="00A54D8E" w:rsidRDefault="00A54D8E" w:rsidP="00D011F3">
      <w:pPr>
        <w:spacing w:line="400" w:lineRule="exact"/>
        <w:jc w:val="left"/>
        <w:rPr>
          <w:b/>
          <w:sz w:val="24"/>
          <w:szCs w:val="24"/>
        </w:rPr>
      </w:pPr>
    </w:p>
    <w:p w:rsidR="00A54D8E" w:rsidRDefault="00A54D8E" w:rsidP="00D011F3">
      <w:pPr>
        <w:spacing w:line="400" w:lineRule="exact"/>
        <w:jc w:val="left"/>
        <w:rPr>
          <w:sz w:val="24"/>
          <w:szCs w:val="24"/>
        </w:rPr>
      </w:pPr>
      <w:r>
        <w:rPr>
          <w:rFonts w:hint="eastAsia"/>
          <w:b/>
          <w:sz w:val="24"/>
          <w:szCs w:val="24"/>
        </w:rPr>
        <w:t xml:space="preserve">　</w:t>
      </w:r>
      <w:r>
        <w:rPr>
          <w:rFonts w:hint="eastAsia"/>
          <w:sz w:val="24"/>
          <w:szCs w:val="24"/>
        </w:rPr>
        <w:t>次に、今日の福音ですが、第一朗読の預言が、イエスのよって見事に成就したことを確認していると言えましょう。ただ、</w:t>
      </w:r>
      <w:r>
        <w:rPr>
          <w:rFonts w:hint="eastAsia"/>
          <w:sz w:val="24"/>
          <w:szCs w:val="24"/>
        </w:rPr>
        <w:t>6</w:t>
      </w:r>
      <w:r>
        <w:rPr>
          <w:rFonts w:hint="eastAsia"/>
          <w:sz w:val="24"/>
          <w:szCs w:val="24"/>
        </w:rPr>
        <w:t>節で、イエスは、</w:t>
      </w:r>
      <w:r>
        <w:rPr>
          <w:rFonts w:hint="eastAsia"/>
          <w:b/>
          <w:sz w:val="24"/>
          <w:szCs w:val="24"/>
        </w:rPr>
        <w:t>「わたしに躓かない人は幸いである。」</w:t>
      </w:r>
      <w:r w:rsidR="00F10708">
        <w:rPr>
          <w:rFonts w:hint="eastAsia"/>
          <w:sz w:val="24"/>
          <w:szCs w:val="24"/>
        </w:rPr>
        <w:t>と忠告なさっておられ</w:t>
      </w:r>
      <w:r>
        <w:rPr>
          <w:rFonts w:hint="eastAsia"/>
          <w:sz w:val="24"/>
          <w:szCs w:val="24"/>
        </w:rPr>
        <w:t>ます。</w:t>
      </w:r>
    </w:p>
    <w:p w:rsidR="00A54D8E" w:rsidRDefault="00F10708" w:rsidP="00D011F3">
      <w:pPr>
        <w:spacing w:line="400" w:lineRule="exact"/>
        <w:jc w:val="left"/>
        <w:rPr>
          <w:sz w:val="24"/>
          <w:szCs w:val="24"/>
        </w:rPr>
      </w:pPr>
      <w:r>
        <w:rPr>
          <w:rFonts w:hint="eastAsia"/>
          <w:sz w:val="24"/>
          <w:szCs w:val="24"/>
        </w:rPr>
        <w:t xml:space="preserve">　実は、ナザレの同郷</w:t>
      </w:r>
      <w:r w:rsidR="00A54D8E">
        <w:rPr>
          <w:rFonts w:hint="eastAsia"/>
          <w:sz w:val="24"/>
          <w:szCs w:val="24"/>
        </w:rPr>
        <w:t>人たちが、最初にイエスの躓いたとマルコ福音とマタイ福音がこぞって報告しております。ここで、マルコの</w:t>
      </w:r>
      <w:r w:rsidR="00666244">
        <w:rPr>
          <w:rFonts w:hint="eastAsia"/>
          <w:sz w:val="24"/>
          <w:szCs w:val="24"/>
        </w:rPr>
        <w:t>方</w:t>
      </w:r>
      <w:r w:rsidR="00A54D8E">
        <w:rPr>
          <w:rFonts w:hint="eastAsia"/>
          <w:sz w:val="24"/>
          <w:szCs w:val="24"/>
        </w:rPr>
        <w:t>で</w:t>
      </w:r>
      <w:r w:rsidR="00666244">
        <w:rPr>
          <w:rFonts w:hint="eastAsia"/>
          <w:sz w:val="24"/>
          <w:szCs w:val="24"/>
        </w:rPr>
        <w:t>確かめて見ましょう。</w:t>
      </w:r>
    </w:p>
    <w:p w:rsidR="00666244" w:rsidRDefault="00666244" w:rsidP="00D011F3">
      <w:pPr>
        <w:spacing w:line="400" w:lineRule="exact"/>
        <w:jc w:val="left"/>
        <w:rPr>
          <w:b/>
          <w:sz w:val="24"/>
          <w:szCs w:val="24"/>
        </w:rPr>
      </w:pPr>
      <w:r>
        <w:rPr>
          <w:rFonts w:hint="eastAsia"/>
          <w:sz w:val="24"/>
          <w:szCs w:val="24"/>
        </w:rPr>
        <w:t xml:space="preserve">　</w:t>
      </w:r>
      <w:r>
        <w:rPr>
          <w:rFonts w:hint="eastAsia"/>
          <w:b/>
          <w:sz w:val="24"/>
          <w:szCs w:val="24"/>
        </w:rPr>
        <w:t>「イエスは、そこを去って、郷里に行かれたが、弟子たちもついて行った。そして安息日になったので、イエスは会堂で教え始められた。すると、聞き入っている多くの人々は、驚いで言った。『この人はどこからこういうことを授かったのだろうか。このような力ある業さえ</w:t>
      </w:r>
      <w:r w:rsidR="00EA20BA">
        <w:rPr>
          <w:rFonts w:hint="eastAsia"/>
          <w:b/>
          <w:sz w:val="24"/>
          <w:szCs w:val="24"/>
        </w:rPr>
        <w:t>行う知恵を</w:t>
      </w:r>
      <w:r>
        <w:rPr>
          <w:rFonts w:hint="eastAsia"/>
          <w:b/>
          <w:sz w:val="24"/>
          <w:szCs w:val="24"/>
        </w:rPr>
        <w:t>持っているとは。この人は大工ではないか。・・・』このように人々は、イエスに躓いた。」（マルコ</w:t>
      </w:r>
      <w:r>
        <w:rPr>
          <w:rFonts w:hint="eastAsia"/>
          <w:b/>
          <w:sz w:val="24"/>
          <w:szCs w:val="24"/>
        </w:rPr>
        <w:t>6.1-3</w:t>
      </w:r>
      <w:r>
        <w:rPr>
          <w:rFonts w:hint="eastAsia"/>
          <w:b/>
          <w:sz w:val="24"/>
          <w:szCs w:val="24"/>
        </w:rPr>
        <w:t>）</w:t>
      </w:r>
    </w:p>
    <w:p w:rsidR="00666244" w:rsidRDefault="00666244" w:rsidP="00D011F3">
      <w:pPr>
        <w:spacing w:line="400" w:lineRule="exact"/>
        <w:jc w:val="left"/>
        <w:rPr>
          <w:sz w:val="24"/>
          <w:szCs w:val="24"/>
        </w:rPr>
      </w:pPr>
      <w:r>
        <w:rPr>
          <w:rFonts w:hint="eastAsia"/>
          <w:b/>
          <w:sz w:val="24"/>
          <w:szCs w:val="24"/>
        </w:rPr>
        <w:t xml:space="preserve">　</w:t>
      </w:r>
      <w:r>
        <w:rPr>
          <w:rFonts w:hint="eastAsia"/>
          <w:sz w:val="24"/>
          <w:szCs w:val="24"/>
        </w:rPr>
        <w:t>また、ペトロも、イエスの受難と死、そして復活の予告を最初に聞いたとき、躓いて、なんと、イエスをいさめたと言うのであります。</w:t>
      </w:r>
    </w:p>
    <w:p w:rsidR="00666244" w:rsidRPr="00EA20BA" w:rsidRDefault="00666244" w:rsidP="00D011F3">
      <w:pPr>
        <w:spacing w:line="400" w:lineRule="exact"/>
        <w:jc w:val="left"/>
        <w:rPr>
          <w:sz w:val="24"/>
          <w:szCs w:val="24"/>
        </w:rPr>
      </w:pPr>
      <w:r>
        <w:rPr>
          <w:rFonts w:hint="eastAsia"/>
          <w:sz w:val="24"/>
          <w:szCs w:val="24"/>
        </w:rPr>
        <w:t xml:space="preserve">　</w:t>
      </w:r>
      <w:r>
        <w:rPr>
          <w:rFonts w:hint="eastAsia"/>
          <w:b/>
          <w:sz w:val="24"/>
          <w:szCs w:val="24"/>
        </w:rPr>
        <w:t>「すると、ペトロはイエスをわきへお連れして、いさめ始めた。『主よ、とんでもないことです。そんなことがあってはなりません。』イエスは振り向いてペトロに言われた。『サタン、引き下がれ。お前は、わたしをつまずかせようとしている。お前は、神のことではなく、人間のことを考えている。』」（マタイ</w:t>
      </w:r>
      <w:r w:rsidR="00D7768F">
        <w:rPr>
          <w:rFonts w:hint="eastAsia"/>
          <w:b/>
          <w:sz w:val="24"/>
          <w:szCs w:val="24"/>
        </w:rPr>
        <w:t>16.22-23</w:t>
      </w:r>
      <w:r w:rsidR="00D7768F">
        <w:rPr>
          <w:rFonts w:hint="eastAsia"/>
          <w:b/>
          <w:sz w:val="24"/>
          <w:szCs w:val="24"/>
        </w:rPr>
        <w:t>）</w:t>
      </w:r>
      <w:r w:rsidR="00EA20BA">
        <w:rPr>
          <w:rFonts w:hint="eastAsia"/>
          <w:sz w:val="24"/>
          <w:szCs w:val="24"/>
        </w:rPr>
        <w:t>と。</w:t>
      </w:r>
    </w:p>
    <w:p w:rsidR="00D7768F" w:rsidRDefault="00D7768F" w:rsidP="00D011F3">
      <w:pPr>
        <w:spacing w:line="400" w:lineRule="exact"/>
        <w:jc w:val="left"/>
        <w:rPr>
          <w:sz w:val="24"/>
          <w:szCs w:val="24"/>
        </w:rPr>
      </w:pPr>
      <w:r>
        <w:rPr>
          <w:rFonts w:hint="eastAsia"/>
          <w:b/>
          <w:sz w:val="24"/>
          <w:szCs w:val="24"/>
        </w:rPr>
        <w:t xml:space="preserve">　</w:t>
      </w:r>
      <w:r>
        <w:rPr>
          <w:rFonts w:hint="eastAsia"/>
          <w:sz w:val="24"/>
          <w:szCs w:val="24"/>
        </w:rPr>
        <w:t>つまり、わたしたちは、神の考え方に切り替えなければ、イエスが誰であるかを悟ることができないのであります。それは、日々に回心か必要ということでもあります。</w:t>
      </w:r>
    </w:p>
    <w:p w:rsidR="00D7768F" w:rsidRDefault="00D7768F" w:rsidP="00D011F3">
      <w:pPr>
        <w:spacing w:line="400" w:lineRule="exact"/>
        <w:jc w:val="left"/>
        <w:rPr>
          <w:sz w:val="24"/>
          <w:szCs w:val="24"/>
        </w:rPr>
      </w:pPr>
      <w:r>
        <w:rPr>
          <w:rFonts w:hint="eastAsia"/>
          <w:sz w:val="24"/>
          <w:szCs w:val="24"/>
        </w:rPr>
        <w:t xml:space="preserve">　なぜなら、預言者イザヤがいみじくも預言したように、</w:t>
      </w:r>
      <w:r>
        <w:rPr>
          <w:rFonts w:hint="eastAsia"/>
          <w:b/>
          <w:sz w:val="24"/>
          <w:szCs w:val="24"/>
        </w:rPr>
        <w:t>「神の思いは、人間の思いと異なり　神の道は、人間の道とは異なる。・・・天が地を高く超えているように、神の道は、人間の道を、神の思いは、人間の思いを、高く超えている。」（イザヤ</w:t>
      </w:r>
      <w:r>
        <w:rPr>
          <w:rFonts w:hint="eastAsia"/>
          <w:b/>
          <w:sz w:val="24"/>
          <w:szCs w:val="24"/>
        </w:rPr>
        <w:t>55.8-9</w:t>
      </w:r>
      <w:r>
        <w:rPr>
          <w:rFonts w:hint="eastAsia"/>
          <w:b/>
          <w:sz w:val="24"/>
          <w:szCs w:val="24"/>
        </w:rPr>
        <w:t>）</w:t>
      </w:r>
      <w:r>
        <w:rPr>
          <w:rFonts w:hint="eastAsia"/>
          <w:sz w:val="24"/>
          <w:szCs w:val="24"/>
        </w:rPr>
        <w:t>からにほかなりません。</w:t>
      </w:r>
    </w:p>
    <w:p w:rsidR="00D7768F" w:rsidRDefault="00EA20BA" w:rsidP="00D011F3">
      <w:pPr>
        <w:spacing w:line="400" w:lineRule="exact"/>
        <w:jc w:val="left"/>
        <w:rPr>
          <w:sz w:val="24"/>
          <w:szCs w:val="24"/>
        </w:rPr>
      </w:pPr>
      <w:r>
        <w:rPr>
          <w:rFonts w:hint="eastAsia"/>
          <w:sz w:val="24"/>
          <w:szCs w:val="24"/>
        </w:rPr>
        <w:t xml:space="preserve">　ですから、具体的には、神のことばと御心</w:t>
      </w:r>
      <w:r w:rsidR="00D7768F">
        <w:rPr>
          <w:rFonts w:hint="eastAsia"/>
          <w:sz w:val="24"/>
          <w:szCs w:val="24"/>
        </w:rPr>
        <w:t>に</w:t>
      </w:r>
      <w:r>
        <w:rPr>
          <w:rFonts w:hint="eastAsia"/>
          <w:sz w:val="24"/>
          <w:szCs w:val="24"/>
        </w:rPr>
        <w:t>、自分を根本的に合わせる、つまり</w:t>
      </w:r>
      <w:r w:rsidR="00D7768F">
        <w:rPr>
          <w:rFonts w:hint="eastAsia"/>
          <w:sz w:val="24"/>
          <w:szCs w:val="24"/>
        </w:rPr>
        <w:t>日々の回心が</w:t>
      </w:r>
      <w:r w:rsidR="00137825">
        <w:rPr>
          <w:rFonts w:hint="eastAsia"/>
          <w:sz w:val="24"/>
          <w:szCs w:val="24"/>
        </w:rPr>
        <w:t>必要</w:t>
      </w:r>
      <w:r w:rsidR="00D7768F">
        <w:rPr>
          <w:rFonts w:hint="eastAsia"/>
          <w:sz w:val="24"/>
          <w:szCs w:val="24"/>
        </w:rPr>
        <w:t>なので</w:t>
      </w:r>
      <w:r w:rsidR="00137825">
        <w:rPr>
          <w:rFonts w:hint="eastAsia"/>
          <w:sz w:val="24"/>
          <w:szCs w:val="24"/>
        </w:rPr>
        <w:t>あります。</w:t>
      </w:r>
    </w:p>
    <w:p w:rsidR="00137825" w:rsidRDefault="00137825" w:rsidP="00D011F3">
      <w:pPr>
        <w:spacing w:line="400" w:lineRule="exact"/>
        <w:jc w:val="left"/>
        <w:rPr>
          <w:b/>
          <w:sz w:val="24"/>
          <w:szCs w:val="24"/>
        </w:rPr>
      </w:pPr>
      <w:r>
        <w:rPr>
          <w:rFonts w:hint="eastAsia"/>
          <w:sz w:val="24"/>
          <w:szCs w:val="24"/>
        </w:rPr>
        <w:t xml:space="preserve">　イエスは宣言なさいました。</w:t>
      </w:r>
      <w:r>
        <w:rPr>
          <w:rFonts w:hint="eastAsia"/>
          <w:b/>
          <w:sz w:val="24"/>
          <w:szCs w:val="24"/>
        </w:rPr>
        <w:t>「わたしの後に従いたい者は、自分を否定し、自分の十字架を担って、わたしに従いなさい。」（マタイ</w:t>
      </w:r>
      <w:r>
        <w:rPr>
          <w:rFonts w:hint="eastAsia"/>
          <w:b/>
          <w:sz w:val="24"/>
          <w:szCs w:val="24"/>
        </w:rPr>
        <w:t>16.24</w:t>
      </w:r>
      <w:r>
        <w:rPr>
          <w:rFonts w:hint="eastAsia"/>
          <w:b/>
          <w:sz w:val="24"/>
          <w:szCs w:val="24"/>
        </w:rPr>
        <w:t>）</w:t>
      </w:r>
    </w:p>
    <w:p w:rsidR="00137825" w:rsidRDefault="00137825" w:rsidP="00D011F3">
      <w:pPr>
        <w:spacing w:line="400" w:lineRule="exact"/>
        <w:jc w:val="left"/>
        <w:rPr>
          <w:sz w:val="24"/>
          <w:szCs w:val="24"/>
        </w:rPr>
      </w:pPr>
      <w:r>
        <w:rPr>
          <w:rFonts w:hint="eastAsia"/>
          <w:b/>
          <w:sz w:val="24"/>
          <w:szCs w:val="24"/>
        </w:rPr>
        <w:t xml:space="preserve">　</w:t>
      </w:r>
      <w:r w:rsidR="00EA20BA">
        <w:rPr>
          <w:rFonts w:hint="eastAsia"/>
          <w:sz w:val="24"/>
          <w:szCs w:val="24"/>
        </w:rPr>
        <w:t>それは</w:t>
      </w:r>
      <w:r>
        <w:rPr>
          <w:rFonts w:hint="eastAsia"/>
          <w:sz w:val="24"/>
          <w:szCs w:val="24"/>
        </w:rPr>
        <w:t>、日々、自分の考えや思い込みを捨てて、すなわち自分に死んで、ひたすら＜みことば＞に聞き従う生き方の実践にほかなりません。</w:t>
      </w:r>
    </w:p>
    <w:p w:rsidR="00137825" w:rsidRDefault="00EA20BA" w:rsidP="00D011F3">
      <w:pPr>
        <w:spacing w:line="400" w:lineRule="exact"/>
        <w:jc w:val="left"/>
        <w:rPr>
          <w:rFonts w:hint="eastAsia"/>
          <w:sz w:val="24"/>
          <w:szCs w:val="24"/>
        </w:rPr>
      </w:pPr>
      <w:r>
        <w:rPr>
          <w:rFonts w:hint="eastAsia"/>
          <w:sz w:val="24"/>
          <w:szCs w:val="24"/>
        </w:rPr>
        <w:t xml:space="preserve">　四旬節も</w:t>
      </w:r>
      <w:bookmarkStart w:id="0" w:name="_GoBack"/>
      <w:bookmarkEnd w:id="0"/>
      <w:r w:rsidR="00137825">
        <w:rPr>
          <w:rFonts w:hint="eastAsia"/>
          <w:sz w:val="24"/>
          <w:szCs w:val="24"/>
        </w:rPr>
        <w:t>いよいよ第三週目に入りました。この恵みの時に、信仰の生き方の再確認ができるよう共に祈りましょう。</w:t>
      </w:r>
    </w:p>
    <w:p w:rsidR="00137825" w:rsidRPr="00137825" w:rsidRDefault="00137825" w:rsidP="00D011F3">
      <w:pPr>
        <w:spacing w:line="400" w:lineRule="exact"/>
        <w:jc w:val="left"/>
        <w:rPr>
          <w:rFonts w:hint="eastAsia"/>
          <w:sz w:val="24"/>
          <w:szCs w:val="24"/>
        </w:rPr>
      </w:pPr>
    </w:p>
    <w:p w:rsidR="00137825" w:rsidRPr="00137825" w:rsidRDefault="00137825" w:rsidP="00D011F3">
      <w:pPr>
        <w:spacing w:line="400" w:lineRule="exact"/>
        <w:jc w:val="left"/>
        <w:rPr>
          <w:rFonts w:hint="eastAsia"/>
          <w:sz w:val="24"/>
          <w:szCs w:val="24"/>
        </w:rPr>
      </w:pPr>
    </w:p>
    <w:p w:rsidR="00D011F3" w:rsidRPr="00D011F3" w:rsidRDefault="00D011F3" w:rsidP="00D011F3">
      <w:pPr>
        <w:spacing w:line="400" w:lineRule="exact"/>
        <w:jc w:val="left"/>
        <w:rPr>
          <w:rFonts w:hint="eastAsia"/>
          <w:b/>
          <w:w w:val="150"/>
          <w:sz w:val="24"/>
          <w:szCs w:val="24"/>
        </w:rPr>
      </w:pPr>
    </w:p>
    <w:sectPr w:rsidR="00D011F3" w:rsidRPr="00D011F3">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832" w:rsidRDefault="00306832" w:rsidP="00D011F3">
      <w:r>
        <w:separator/>
      </w:r>
    </w:p>
  </w:endnote>
  <w:endnote w:type="continuationSeparator" w:id="0">
    <w:p w:rsidR="00306832" w:rsidRDefault="00306832" w:rsidP="00D01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418933"/>
      <w:docPartObj>
        <w:docPartGallery w:val="Page Numbers (Bottom of Page)"/>
        <w:docPartUnique/>
      </w:docPartObj>
    </w:sdtPr>
    <w:sdtContent>
      <w:p w:rsidR="00137825" w:rsidRDefault="00137825">
        <w:pPr>
          <w:pStyle w:val="a5"/>
          <w:jc w:val="right"/>
        </w:pPr>
        <w:r>
          <w:fldChar w:fldCharType="begin"/>
        </w:r>
        <w:r>
          <w:instrText>PAGE   \* MERGEFORMAT</w:instrText>
        </w:r>
        <w:r>
          <w:fldChar w:fldCharType="separate"/>
        </w:r>
        <w:r w:rsidR="00306832" w:rsidRPr="00306832">
          <w:rPr>
            <w:noProof/>
            <w:lang w:val="ja-JP"/>
          </w:rPr>
          <w:t>1</w:t>
        </w:r>
        <w:r>
          <w:fldChar w:fldCharType="end"/>
        </w:r>
      </w:p>
    </w:sdtContent>
  </w:sdt>
  <w:p w:rsidR="00137825" w:rsidRDefault="001378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832" w:rsidRDefault="00306832" w:rsidP="00D011F3">
      <w:r>
        <w:separator/>
      </w:r>
    </w:p>
  </w:footnote>
  <w:footnote w:type="continuationSeparator" w:id="0">
    <w:p w:rsidR="00306832" w:rsidRDefault="00306832" w:rsidP="00D01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1F3"/>
    <w:rsid w:val="0006717C"/>
    <w:rsid w:val="00137825"/>
    <w:rsid w:val="001C1EA9"/>
    <w:rsid w:val="00237FF0"/>
    <w:rsid w:val="00306832"/>
    <w:rsid w:val="00666244"/>
    <w:rsid w:val="00876345"/>
    <w:rsid w:val="00A54D8E"/>
    <w:rsid w:val="00D011F3"/>
    <w:rsid w:val="00D7768F"/>
    <w:rsid w:val="00E42EC6"/>
    <w:rsid w:val="00EA20BA"/>
    <w:rsid w:val="00F10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DF5FFEA-F88F-4E34-9002-1C0243B9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1F3"/>
    <w:pPr>
      <w:tabs>
        <w:tab w:val="center" w:pos="4252"/>
        <w:tab w:val="right" w:pos="8504"/>
      </w:tabs>
      <w:snapToGrid w:val="0"/>
    </w:pPr>
  </w:style>
  <w:style w:type="character" w:customStyle="1" w:styleId="a4">
    <w:name w:val="ヘッダー (文字)"/>
    <w:basedOn w:val="a0"/>
    <w:link w:val="a3"/>
    <w:uiPriority w:val="99"/>
    <w:rsid w:val="00D011F3"/>
  </w:style>
  <w:style w:type="paragraph" w:styleId="a5">
    <w:name w:val="footer"/>
    <w:basedOn w:val="a"/>
    <w:link w:val="a6"/>
    <w:uiPriority w:val="99"/>
    <w:unhideWhenUsed/>
    <w:rsid w:val="00D011F3"/>
    <w:pPr>
      <w:tabs>
        <w:tab w:val="center" w:pos="4252"/>
        <w:tab w:val="right" w:pos="8504"/>
      </w:tabs>
      <w:snapToGrid w:val="0"/>
    </w:pPr>
  </w:style>
  <w:style w:type="character" w:customStyle="1" w:styleId="a6">
    <w:name w:val="フッター (文字)"/>
    <w:basedOn w:val="a0"/>
    <w:link w:val="a5"/>
    <w:uiPriority w:val="99"/>
    <w:rsid w:val="00D01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392</Words>
  <Characters>2238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佐々木博</dc:creator>
  <cp:keywords/>
  <dc:description/>
  <cp:lastModifiedBy>佐々木博</cp:lastModifiedBy>
  <cp:revision>2</cp:revision>
  <dcterms:created xsi:type="dcterms:W3CDTF">2016-12-10T01:05:00Z</dcterms:created>
  <dcterms:modified xsi:type="dcterms:W3CDTF">2016-12-10T02:55:00Z</dcterms:modified>
</cp:coreProperties>
</file>